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92" w:rsidRPr="00516C35" w:rsidRDefault="00F44896" w:rsidP="001C1342">
      <w:pPr>
        <w:jc w:val="right"/>
        <w:rPr>
          <w:noProof/>
          <w:sz w:val="24"/>
          <w:szCs w:val="24"/>
        </w:rPr>
      </w:pPr>
      <w:r w:rsidRPr="00516C35">
        <w:rPr>
          <w:noProof/>
          <w:sz w:val="24"/>
          <w:szCs w:val="24"/>
        </w:rPr>
        <w:t xml:space="preserve">  </w:t>
      </w:r>
      <w:r w:rsidRPr="00516C35">
        <w:rPr>
          <w:noProof/>
          <w:sz w:val="24"/>
          <w:szCs w:val="24"/>
        </w:rPr>
        <w:drawing>
          <wp:inline distT="0" distB="0" distL="0" distR="0" wp14:anchorId="5B6616AA" wp14:editId="772BCB06">
            <wp:extent cx="2027081" cy="630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3190" cy="638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D3992" w:rsidRPr="00516C35">
        <w:rPr>
          <w:sz w:val="24"/>
          <w:szCs w:val="24"/>
        </w:rPr>
        <w:t xml:space="preserve"> </w:t>
      </w:r>
      <w:r w:rsidR="00CD3992" w:rsidRPr="00516C35">
        <w:rPr>
          <w:noProof/>
          <w:sz w:val="24"/>
          <w:szCs w:val="24"/>
        </w:rPr>
        <w:t xml:space="preserve">                                  </w:t>
      </w:r>
      <w:r w:rsidR="00CD3992" w:rsidRPr="00516C35">
        <w:rPr>
          <w:noProof/>
          <w:sz w:val="24"/>
          <w:szCs w:val="24"/>
        </w:rPr>
        <w:drawing>
          <wp:inline distT="0" distB="0" distL="0" distR="0" wp14:anchorId="274E66C9" wp14:editId="05C9E61E">
            <wp:extent cx="1733550" cy="577850"/>
            <wp:effectExtent l="0" t="0" r="0" b="0"/>
            <wp:docPr id="16" name="Picture 16" descr="cid:image001.jpg@01D1D790.341503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1D790.341503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342" w:rsidRPr="00516C35" w:rsidRDefault="001C1342" w:rsidP="001C1342">
      <w:pPr>
        <w:jc w:val="center"/>
        <w:rPr>
          <w:sz w:val="24"/>
          <w:szCs w:val="24"/>
        </w:rPr>
      </w:pPr>
    </w:p>
    <w:p w:rsidR="00197A46" w:rsidRPr="00516C35" w:rsidRDefault="001C1342">
      <w:pPr>
        <w:rPr>
          <w:sz w:val="24"/>
          <w:szCs w:val="24"/>
        </w:rPr>
      </w:pPr>
      <w:r w:rsidRPr="00516C35">
        <w:rPr>
          <w:sz w:val="24"/>
          <w:szCs w:val="24"/>
        </w:rPr>
        <w:t>LKSOM is committed to help</w:t>
      </w:r>
      <w:r w:rsidR="00E87AAA" w:rsidRPr="00516C35">
        <w:rPr>
          <w:sz w:val="24"/>
          <w:szCs w:val="24"/>
        </w:rPr>
        <w:t>ing</w:t>
      </w:r>
      <w:r w:rsidRPr="00516C35">
        <w:rPr>
          <w:sz w:val="24"/>
          <w:szCs w:val="24"/>
        </w:rPr>
        <w:t xml:space="preserve"> students enhance their financial literacy skills.   </w:t>
      </w:r>
      <w:r w:rsidR="004E4C97" w:rsidRPr="00516C35">
        <w:rPr>
          <w:sz w:val="24"/>
          <w:szCs w:val="24"/>
        </w:rPr>
        <w:t>The expenses of medical school a</w:t>
      </w:r>
      <w:r w:rsidRPr="00516C35">
        <w:rPr>
          <w:sz w:val="24"/>
          <w:szCs w:val="24"/>
        </w:rPr>
        <w:t xml:space="preserve">nd beyond can be overwhelming.  Money and finances often seem mysterious.  </w:t>
      </w:r>
      <w:r w:rsidR="00E87AAA" w:rsidRPr="00516C35">
        <w:rPr>
          <w:sz w:val="24"/>
          <w:szCs w:val="24"/>
        </w:rPr>
        <w:t>To address issues of financial literacy, t</w:t>
      </w:r>
      <w:r w:rsidR="005458D0" w:rsidRPr="00516C35">
        <w:rPr>
          <w:sz w:val="24"/>
          <w:szCs w:val="24"/>
        </w:rPr>
        <w:t xml:space="preserve">he Association of American Medical Colleges (AAMC) provides </w:t>
      </w:r>
      <w:r w:rsidR="00F44896" w:rsidRPr="00516C35">
        <w:rPr>
          <w:sz w:val="24"/>
          <w:szCs w:val="24"/>
        </w:rPr>
        <w:t>Financial Wellness</w:t>
      </w:r>
      <w:r w:rsidR="004E4C97" w:rsidRPr="00516C35">
        <w:rPr>
          <w:sz w:val="24"/>
          <w:szCs w:val="24"/>
        </w:rPr>
        <w:t xml:space="preserve">.  </w:t>
      </w:r>
      <w:r w:rsidR="00C467ED" w:rsidRPr="00516C35">
        <w:rPr>
          <w:sz w:val="24"/>
          <w:szCs w:val="24"/>
        </w:rPr>
        <w:t>A range of t</w:t>
      </w:r>
      <w:r w:rsidR="004E4C97" w:rsidRPr="00516C35">
        <w:rPr>
          <w:sz w:val="24"/>
          <w:szCs w:val="24"/>
        </w:rPr>
        <w:t>opics are</w:t>
      </w:r>
      <w:r w:rsidR="00C467ED" w:rsidRPr="00516C35">
        <w:rPr>
          <w:sz w:val="24"/>
          <w:szCs w:val="24"/>
        </w:rPr>
        <w:t xml:space="preserve"> offered in order to help you learn how to effectively manage your</w:t>
      </w:r>
      <w:r w:rsidR="00E87AAA" w:rsidRPr="00516C35">
        <w:rPr>
          <w:sz w:val="24"/>
          <w:szCs w:val="24"/>
        </w:rPr>
        <w:t xml:space="preserve"> money</w:t>
      </w:r>
      <w:r w:rsidRPr="00516C35">
        <w:rPr>
          <w:sz w:val="24"/>
          <w:szCs w:val="24"/>
        </w:rPr>
        <w:t>.</w:t>
      </w:r>
    </w:p>
    <w:p w:rsidR="005404D0" w:rsidRPr="00516C35" w:rsidRDefault="000A480A">
      <w:pPr>
        <w:rPr>
          <w:sz w:val="24"/>
          <w:szCs w:val="24"/>
        </w:rPr>
      </w:pPr>
      <w:r w:rsidRPr="00516C35">
        <w:rPr>
          <w:sz w:val="24"/>
          <w:szCs w:val="24"/>
        </w:rPr>
        <w:t xml:space="preserve">Medical students have identified debt management as one of the most outstanding issues of concern so in order to help you understand your financial situation, LKSOM had developed a financial literacy program that will be tailored to individual student need.  </w:t>
      </w:r>
      <w:r w:rsidR="00D57E93" w:rsidRPr="00516C35">
        <w:rPr>
          <w:sz w:val="24"/>
          <w:szCs w:val="24"/>
        </w:rPr>
        <w:t xml:space="preserve">Each semester, you will be asked to complete a mandatory assignment (8 total while attending LKSOM).  </w:t>
      </w:r>
      <w:r w:rsidR="00F44896" w:rsidRPr="00516C35">
        <w:rPr>
          <w:sz w:val="24"/>
          <w:szCs w:val="24"/>
        </w:rPr>
        <w:t xml:space="preserve">Please </w:t>
      </w:r>
      <w:r w:rsidR="004E4C97" w:rsidRPr="00516C35">
        <w:rPr>
          <w:sz w:val="24"/>
          <w:szCs w:val="24"/>
        </w:rPr>
        <w:t>complete the</w:t>
      </w:r>
      <w:r w:rsidR="00F44896" w:rsidRPr="00516C35">
        <w:rPr>
          <w:sz w:val="24"/>
          <w:szCs w:val="24"/>
        </w:rPr>
        <w:t xml:space="preserve"> ‘</w:t>
      </w:r>
      <w:r w:rsidR="00FC0EEB">
        <w:rPr>
          <w:b/>
          <w:sz w:val="24"/>
          <w:szCs w:val="24"/>
        </w:rPr>
        <w:t>Budgeting Basics</w:t>
      </w:r>
      <w:r w:rsidR="00F44896" w:rsidRPr="00516C35">
        <w:rPr>
          <w:b/>
          <w:sz w:val="24"/>
          <w:szCs w:val="24"/>
        </w:rPr>
        <w:t>’</w:t>
      </w:r>
      <w:r w:rsidR="00F44896" w:rsidRPr="00516C35">
        <w:rPr>
          <w:sz w:val="24"/>
          <w:szCs w:val="24"/>
        </w:rPr>
        <w:t xml:space="preserve"> course for the </w:t>
      </w:r>
      <w:proofErr w:type="gramStart"/>
      <w:r w:rsidR="002165F0">
        <w:rPr>
          <w:sz w:val="24"/>
          <w:szCs w:val="24"/>
        </w:rPr>
        <w:t>Fall</w:t>
      </w:r>
      <w:proofErr w:type="gramEnd"/>
      <w:r w:rsidR="00F44896" w:rsidRPr="00516C35">
        <w:rPr>
          <w:sz w:val="24"/>
          <w:szCs w:val="24"/>
        </w:rPr>
        <w:t xml:space="preserve"> 2019 semester assignment for </w:t>
      </w:r>
      <w:r w:rsidR="00F44896" w:rsidRPr="00EE609D">
        <w:rPr>
          <w:b/>
          <w:sz w:val="24"/>
          <w:szCs w:val="24"/>
          <w:u w:val="single"/>
        </w:rPr>
        <w:t>all</w:t>
      </w:r>
      <w:r w:rsidR="00F44896" w:rsidRPr="00516C35">
        <w:rPr>
          <w:sz w:val="24"/>
          <w:szCs w:val="24"/>
        </w:rPr>
        <w:t xml:space="preserve"> students</w:t>
      </w:r>
      <w:r w:rsidR="00EE609D">
        <w:rPr>
          <w:sz w:val="24"/>
          <w:szCs w:val="24"/>
        </w:rPr>
        <w:t xml:space="preserve"> (regardless of financial aid status)</w:t>
      </w:r>
      <w:r w:rsidR="00F44896" w:rsidRPr="00516C35">
        <w:rPr>
          <w:sz w:val="24"/>
          <w:szCs w:val="24"/>
        </w:rPr>
        <w:t>.</w:t>
      </w:r>
      <w:r w:rsidR="00E87AAA" w:rsidRPr="00516C35">
        <w:rPr>
          <w:sz w:val="24"/>
          <w:szCs w:val="24"/>
        </w:rPr>
        <w:t xml:space="preserve"> </w:t>
      </w:r>
    </w:p>
    <w:p w:rsidR="004E4C97" w:rsidRPr="00516C35" w:rsidRDefault="00D57E93">
      <w:pPr>
        <w:rPr>
          <w:sz w:val="24"/>
          <w:szCs w:val="24"/>
        </w:rPr>
      </w:pPr>
      <w:r w:rsidRPr="00516C35">
        <w:rPr>
          <w:sz w:val="24"/>
          <w:szCs w:val="24"/>
        </w:rPr>
        <w:t xml:space="preserve">This should take approximately 30 minutes to complete.  </w:t>
      </w:r>
      <w:r w:rsidR="00E87AAA" w:rsidRPr="00516C35">
        <w:rPr>
          <w:sz w:val="24"/>
          <w:szCs w:val="24"/>
        </w:rPr>
        <w:t>Please</w:t>
      </w:r>
      <w:r w:rsidR="004E4C97" w:rsidRPr="00516C35">
        <w:rPr>
          <w:sz w:val="24"/>
          <w:szCs w:val="24"/>
        </w:rPr>
        <w:t xml:space="preserve"> submit your Certificate of Completion via email to </w:t>
      </w:r>
      <w:hyperlink r:id="rId8" w:history="1">
        <w:r w:rsidRPr="00516C35">
          <w:rPr>
            <w:rStyle w:val="Hyperlink"/>
            <w:sz w:val="24"/>
            <w:szCs w:val="24"/>
          </w:rPr>
          <w:t>sfsmed@temple.edu</w:t>
        </w:r>
      </w:hyperlink>
      <w:r w:rsidRPr="00516C35">
        <w:rPr>
          <w:sz w:val="24"/>
          <w:szCs w:val="24"/>
        </w:rPr>
        <w:t xml:space="preserve"> </w:t>
      </w:r>
      <w:r w:rsidRPr="00516C35">
        <w:rPr>
          <w:rStyle w:val="Hyperlink"/>
          <w:color w:val="auto"/>
          <w:sz w:val="24"/>
          <w:szCs w:val="24"/>
          <w:u w:val="none"/>
        </w:rPr>
        <w:t xml:space="preserve">by </w:t>
      </w:r>
      <w:r w:rsidR="00FC0EEB">
        <w:rPr>
          <w:rStyle w:val="Hyperlink"/>
          <w:b/>
          <w:color w:val="auto"/>
          <w:sz w:val="24"/>
          <w:szCs w:val="24"/>
        </w:rPr>
        <w:t>Wednesday, July 31</w:t>
      </w:r>
      <w:r w:rsidR="00FC0EEB" w:rsidRPr="00FC0EEB">
        <w:rPr>
          <w:rStyle w:val="Hyperlink"/>
          <w:b/>
          <w:color w:val="auto"/>
          <w:sz w:val="24"/>
          <w:szCs w:val="24"/>
          <w:vertAlign w:val="superscript"/>
        </w:rPr>
        <w:t>st</w:t>
      </w:r>
      <w:r w:rsidR="00FC0EEB">
        <w:rPr>
          <w:rStyle w:val="Hyperlink"/>
          <w:b/>
          <w:color w:val="auto"/>
          <w:sz w:val="24"/>
          <w:szCs w:val="24"/>
        </w:rPr>
        <w:t xml:space="preserve">. </w:t>
      </w:r>
      <w:bookmarkStart w:id="0" w:name="_GoBack"/>
      <w:bookmarkEnd w:id="0"/>
      <w:r w:rsidR="004E4C97" w:rsidRPr="00516C35">
        <w:rPr>
          <w:sz w:val="24"/>
          <w:szCs w:val="24"/>
        </w:rPr>
        <w:t xml:space="preserve">  </w:t>
      </w:r>
    </w:p>
    <w:p w:rsidR="004E4C97" w:rsidRPr="00516C35" w:rsidRDefault="004E4C97">
      <w:pPr>
        <w:rPr>
          <w:sz w:val="24"/>
          <w:szCs w:val="24"/>
        </w:rPr>
      </w:pPr>
      <w:r w:rsidRPr="00516C35">
        <w:rPr>
          <w:sz w:val="24"/>
          <w:szCs w:val="24"/>
        </w:rPr>
        <w:t>Instructions</w:t>
      </w:r>
      <w:r w:rsidR="00E87AAA" w:rsidRPr="00516C35">
        <w:rPr>
          <w:sz w:val="24"/>
          <w:szCs w:val="24"/>
        </w:rPr>
        <w:t xml:space="preserve"> for gaining access and completing assignments:</w:t>
      </w:r>
    </w:p>
    <w:p w:rsidR="004E4C97" w:rsidRPr="00516C35" w:rsidRDefault="000D0FDB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 xml:space="preserve"> </w:t>
      </w:r>
      <w:r w:rsidR="00FC0EEB">
        <w:rPr>
          <w:sz w:val="24"/>
          <w:szCs w:val="24"/>
        </w:rPr>
        <w:t xml:space="preserve">Go to </w:t>
      </w:r>
      <w:r w:rsidR="00F44896" w:rsidRPr="00516C35">
        <w:rPr>
          <w:sz w:val="24"/>
          <w:szCs w:val="24"/>
        </w:rPr>
        <w:t xml:space="preserve">the AAMC website at </w:t>
      </w:r>
      <w:hyperlink r:id="rId9" w:history="1">
        <w:r w:rsidR="00F44896" w:rsidRPr="00516C35">
          <w:rPr>
            <w:rStyle w:val="Hyperlink"/>
            <w:sz w:val="24"/>
            <w:szCs w:val="24"/>
          </w:rPr>
          <w:t>www.aamcfinancialwellness.com</w:t>
        </w:r>
      </w:hyperlink>
      <w:r w:rsidR="00F44896" w:rsidRPr="00516C35">
        <w:rPr>
          <w:sz w:val="24"/>
          <w:szCs w:val="24"/>
        </w:rPr>
        <w:t xml:space="preserve">, </w:t>
      </w:r>
      <w:r w:rsidR="00FC0EEB">
        <w:rPr>
          <w:sz w:val="24"/>
          <w:szCs w:val="24"/>
        </w:rPr>
        <w:t xml:space="preserve">and create a log </w:t>
      </w:r>
      <w:r w:rsidR="00F44896" w:rsidRPr="00516C35">
        <w:rPr>
          <w:sz w:val="24"/>
          <w:szCs w:val="24"/>
        </w:rPr>
        <w:t>in and password.</w:t>
      </w:r>
    </w:p>
    <w:p w:rsidR="000D0FDB" w:rsidRPr="00516C35" w:rsidRDefault="000D0FDB" w:rsidP="000D0FDB">
      <w:pPr>
        <w:pStyle w:val="ListParagraph"/>
        <w:rPr>
          <w:sz w:val="24"/>
          <w:szCs w:val="24"/>
        </w:rPr>
      </w:pPr>
    </w:p>
    <w:p w:rsidR="00D57E93" w:rsidRPr="00516C35" w:rsidRDefault="000D0FDB" w:rsidP="00D01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 xml:space="preserve"> </w:t>
      </w:r>
      <w:r w:rsidR="00FC0EEB">
        <w:rPr>
          <w:sz w:val="24"/>
          <w:szCs w:val="24"/>
        </w:rPr>
        <w:t>Once</w:t>
      </w:r>
      <w:r w:rsidR="004E4C97" w:rsidRPr="00516C35">
        <w:rPr>
          <w:sz w:val="24"/>
          <w:szCs w:val="24"/>
        </w:rPr>
        <w:t xml:space="preserve"> signed in, click </w:t>
      </w:r>
      <w:r w:rsidR="00F44896" w:rsidRPr="00516C35">
        <w:rPr>
          <w:sz w:val="24"/>
          <w:szCs w:val="24"/>
        </w:rPr>
        <w:t xml:space="preserve"> ‘Courses</w:t>
      </w:r>
      <w:r w:rsidR="00D01183" w:rsidRPr="00516C35">
        <w:rPr>
          <w:sz w:val="24"/>
          <w:szCs w:val="24"/>
        </w:rPr>
        <w:t xml:space="preserve">’ </w:t>
      </w:r>
      <w:r w:rsidR="00F44896" w:rsidRPr="00516C35">
        <w:rPr>
          <w:sz w:val="24"/>
          <w:szCs w:val="24"/>
        </w:rPr>
        <w:t xml:space="preserve">from the toolbar 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F44896" w:rsidRPr="00516C35" w:rsidRDefault="00F44896" w:rsidP="00D01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>Click ‘Select a Course’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F44896" w:rsidRPr="00516C35" w:rsidRDefault="00F44896" w:rsidP="00D01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>Click ‘</w:t>
      </w:r>
      <w:r w:rsidR="00FC0EEB">
        <w:rPr>
          <w:sz w:val="24"/>
          <w:szCs w:val="24"/>
        </w:rPr>
        <w:t>Budgeting Basics</w:t>
      </w:r>
      <w:r w:rsidR="00AE06D7">
        <w:rPr>
          <w:sz w:val="24"/>
          <w:szCs w:val="24"/>
        </w:rPr>
        <w:t>’</w:t>
      </w:r>
      <w:r w:rsidR="00516C35">
        <w:rPr>
          <w:sz w:val="24"/>
          <w:szCs w:val="24"/>
        </w:rPr>
        <w:t xml:space="preserve"> and click ‘Enroll’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F44896" w:rsidRPr="00516C35" w:rsidRDefault="00F44896" w:rsidP="00D0118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 xml:space="preserve">Go through the course (includes a reading, quick exercises and a few quiz questions throughout).  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F44896" w:rsidRPr="00516C35" w:rsidRDefault="00F44896" w:rsidP="00F4489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>Take a screenshot of your Course Grade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E50770" w:rsidRPr="00516C35" w:rsidRDefault="00F44896" w:rsidP="00F962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>Click ‘Finish Course’</w:t>
      </w:r>
    </w:p>
    <w:p w:rsidR="00F44896" w:rsidRPr="00516C35" w:rsidRDefault="00F44896" w:rsidP="00F44896">
      <w:pPr>
        <w:pStyle w:val="ListParagraph"/>
        <w:rPr>
          <w:sz w:val="24"/>
          <w:szCs w:val="24"/>
        </w:rPr>
      </w:pPr>
    </w:p>
    <w:p w:rsidR="00E50770" w:rsidRPr="00516C35" w:rsidRDefault="00516C35" w:rsidP="000D0FD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16C35">
        <w:rPr>
          <w:sz w:val="24"/>
          <w:szCs w:val="24"/>
        </w:rPr>
        <w:t xml:space="preserve">Send screenshot to </w:t>
      </w:r>
      <w:hyperlink r:id="rId10" w:history="1">
        <w:r w:rsidRPr="00516C35">
          <w:rPr>
            <w:rStyle w:val="Hyperlink"/>
            <w:sz w:val="24"/>
            <w:szCs w:val="24"/>
          </w:rPr>
          <w:t>sfsmed@temple.edu</w:t>
        </w:r>
      </w:hyperlink>
      <w:r w:rsidRPr="00516C35">
        <w:rPr>
          <w:sz w:val="24"/>
          <w:szCs w:val="24"/>
        </w:rPr>
        <w:t xml:space="preserve"> </w:t>
      </w:r>
      <w:r w:rsidR="00E673EC" w:rsidRPr="00516C35">
        <w:rPr>
          <w:rStyle w:val="Hyperlink"/>
          <w:b/>
          <w:color w:val="auto"/>
          <w:sz w:val="24"/>
          <w:szCs w:val="24"/>
          <w:u w:val="none"/>
        </w:rPr>
        <w:t xml:space="preserve">Class of </w:t>
      </w:r>
      <w:r w:rsidR="00482F5A">
        <w:rPr>
          <w:rStyle w:val="Hyperlink"/>
          <w:b/>
          <w:color w:val="auto"/>
          <w:sz w:val="24"/>
          <w:szCs w:val="24"/>
          <w:u w:val="none"/>
        </w:rPr>
        <w:t>202</w:t>
      </w:r>
      <w:r w:rsidR="00FC0EEB">
        <w:rPr>
          <w:rStyle w:val="Hyperlink"/>
          <w:b/>
          <w:color w:val="auto"/>
          <w:sz w:val="24"/>
          <w:szCs w:val="24"/>
          <w:u w:val="none"/>
        </w:rPr>
        <w:t>3</w:t>
      </w:r>
      <w:r w:rsidR="00482F5A">
        <w:rPr>
          <w:rStyle w:val="Hyperlink"/>
          <w:b/>
          <w:color w:val="auto"/>
          <w:sz w:val="24"/>
          <w:szCs w:val="24"/>
          <w:u w:val="none"/>
        </w:rPr>
        <w:t xml:space="preserve"> Financial Literacy</w:t>
      </w:r>
      <w:r w:rsidR="00E673EC" w:rsidRPr="00516C35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2165F0">
        <w:rPr>
          <w:rStyle w:val="Hyperlink"/>
          <w:b/>
          <w:color w:val="auto"/>
          <w:sz w:val="24"/>
          <w:szCs w:val="24"/>
          <w:u w:val="none"/>
        </w:rPr>
        <w:t>Fall</w:t>
      </w:r>
      <w:r w:rsidR="00F44896" w:rsidRPr="00516C35">
        <w:rPr>
          <w:rStyle w:val="Hyperlink"/>
          <w:b/>
          <w:color w:val="auto"/>
          <w:sz w:val="24"/>
          <w:szCs w:val="24"/>
          <w:u w:val="none"/>
        </w:rPr>
        <w:t xml:space="preserve"> 2019</w:t>
      </w:r>
      <w:r w:rsidR="00E50770" w:rsidRPr="00516C35">
        <w:rPr>
          <w:sz w:val="24"/>
          <w:szCs w:val="24"/>
        </w:rPr>
        <w:t xml:space="preserve">.  </w:t>
      </w:r>
      <w:r w:rsidRPr="00516C35">
        <w:rPr>
          <w:sz w:val="24"/>
          <w:szCs w:val="24"/>
        </w:rPr>
        <w:t xml:space="preserve">Within the body of the email, please be sure to include </w:t>
      </w:r>
      <w:proofErr w:type="gramStart"/>
      <w:r w:rsidRPr="00516C35">
        <w:rPr>
          <w:sz w:val="24"/>
          <w:szCs w:val="24"/>
        </w:rPr>
        <w:t>your</w:t>
      </w:r>
      <w:proofErr w:type="gramEnd"/>
      <w:r w:rsidRPr="00516C35">
        <w:rPr>
          <w:sz w:val="24"/>
          <w:szCs w:val="24"/>
        </w:rPr>
        <w:t xml:space="preserve"> Name (first and last) and TUID (starts with the number 9).</w:t>
      </w:r>
    </w:p>
    <w:p w:rsidR="00D57E93" w:rsidRPr="00516C35" w:rsidRDefault="00D57E93" w:rsidP="00D57E93">
      <w:pPr>
        <w:pStyle w:val="ListParagraph"/>
        <w:rPr>
          <w:sz w:val="24"/>
          <w:szCs w:val="24"/>
        </w:rPr>
      </w:pPr>
    </w:p>
    <w:p w:rsidR="00D57E93" w:rsidRPr="00516C35" w:rsidRDefault="00D57E93" w:rsidP="00D57E93">
      <w:pPr>
        <w:pStyle w:val="ListParagraph"/>
        <w:rPr>
          <w:sz w:val="24"/>
          <w:szCs w:val="24"/>
        </w:rPr>
      </w:pPr>
      <w:r w:rsidRPr="00516C35">
        <w:rPr>
          <w:sz w:val="24"/>
          <w:szCs w:val="24"/>
        </w:rPr>
        <w:t xml:space="preserve">** Questions?  Contact Student Financial Services at 215-707-0749 or </w:t>
      </w:r>
      <w:hyperlink r:id="rId11" w:history="1">
        <w:r w:rsidRPr="00516C35">
          <w:rPr>
            <w:rStyle w:val="Hyperlink"/>
            <w:sz w:val="24"/>
            <w:szCs w:val="24"/>
          </w:rPr>
          <w:t>sfsmed@temple.edu</w:t>
        </w:r>
      </w:hyperlink>
      <w:r w:rsidRPr="00516C35">
        <w:rPr>
          <w:sz w:val="24"/>
          <w:szCs w:val="24"/>
        </w:rPr>
        <w:t xml:space="preserve"> ** </w:t>
      </w:r>
    </w:p>
    <w:sectPr w:rsidR="00D57E93" w:rsidRPr="00516C35" w:rsidSect="00CD39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90C1E"/>
    <w:multiLevelType w:val="hybridMultilevel"/>
    <w:tmpl w:val="70C6D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D0"/>
    <w:rsid w:val="000A480A"/>
    <w:rsid w:val="000D0FDB"/>
    <w:rsid w:val="001410B9"/>
    <w:rsid w:val="00193AF0"/>
    <w:rsid w:val="001C1342"/>
    <w:rsid w:val="002165F0"/>
    <w:rsid w:val="003245D6"/>
    <w:rsid w:val="00351693"/>
    <w:rsid w:val="003A6BDD"/>
    <w:rsid w:val="003F27A5"/>
    <w:rsid w:val="00435DC7"/>
    <w:rsid w:val="00482F5A"/>
    <w:rsid w:val="004E4C97"/>
    <w:rsid w:val="00516C35"/>
    <w:rsid w:val="005404D0"/>
    <w:rsid w:val="005458D0"/>
    <w:rsid w:val="007E3240"/>
    <w:rsid w:val="00831EFA"/>
    <w:rsid w:val="008E41AA"/>
    <w:rsid w:val="00912054"/>
    <w:rsid w:val="009868C8"/>
    <w:rsid w:val="0099721C"/>
    <w:rsid w:val="00A70990"/>
    <w:rsid w:val="00AE06D7"/>
    <w:rsid w:val="00B65B37"/>
    <w:rsid w:val="00C467ED"/>
    <w:rsid w:val="00CD3992"/>
    <w:rsid w:val="00D01183"/>
    <w:rsid w:val="00D277C3"/>
    <w:rsid w:val="00D57E93"/>
    <w:rsid w:val="00E30EBE"/>
    <w:rsid w:val="00E50770"/>
    <w:rsid w:val="00E673EC"/>
    <w:rsid w:val="00E87AAA"/>
    <w:rsid w:val="00EC08F1"/>
    <w:rsid w:val="00EE609D"/>
    <w:rsid w:val="00F34B26"/>
    <w:rsid w:val="00F44896"/>
    <w:rsid w:val="00FC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E320"/>
  <w15:chartTrackingRefBased/>
  <w15:docId w15:val="{700CA609-0384-42CC-886A-C0E0C7E5E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4C9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4C9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D0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fsmed@temple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1.jpg@01D1D790.341503F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fsmed@temple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fsmed@temp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amcfinancialwelln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Client Services</Company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Duncan</dc:creator>
  <cp:keywords/>
  <dc:description/>
  <cp:lastModifiedBy>Lisa Duncan</cp:lastModifiedBy>
  <cp:revision>2</cp:revision>
  <dcterms:created xsi:type="dcterms:W3CDTF">2019-07-02T19:47:00Z</dcterms:created>
  <dcterms:modified xsi:type="dcterms:W3CDTF">2019-07-02T19:47:00Z</dcterms:modified>
</cp:coreProperties>
</file>